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90" w:rsidRDefault="00F64F90" w:rsidP="00190272">
      <w:pPr>
        <w:pStyle w:val="a3"/>
        <w:spacing w:line="760" w:lineRule="exact"/>
        <w:ind w:rightChars="1035" w:right="2173"/>
        <w:jc w:val="distribute"/>
        <w:rPr>
          <w:rFonts w:eastAsia="方正小标宋简体" w:hAnsi="宋体" w:cs="方正小标宋简体"/>
          <w:color w:val="FF0000"/>
          <w:w w:val="80"/>
          <w:sz w:val="70"/>
          <w:szCs w:val="70"/>
        </w:rPr>
      </w:pPr>
    </w:p>
    <w:p w:rsidR="00190272" w:rsidRDefault="00190272" w:rsidP="00190272">
      <w:pPr>
        <w:pStyle w:val="a3"/>
        <w:spacing w:line="760" w:lineRule="exact"/>
        <w:ind w:rightChars="1035" w:right="2173"/>
        <w:jc w:val="distribute"/>
        <w:rPr>
          <w:rFonts w:eastAsia="方正小标宋简体" w:hAnsi="宋体" w:cs="Times New Roman"/>
          <w:color w:val="FF0000"/>
          <w:w w:val="80"/>
          <w:sz w:val="70"/>
          <w:szCs w:val="70"/>
        </w:rPr>
      </w:pPr>
      <w:bookmarkStart w:id="0" w:name="_GoBack"/>
      <w:bookmarkEnd w:id="0"/>
      <w:r>
        <w:rPr>
          <w:rFonts w:eastAsia="方正小标宋简体" w:hAnsi="宋体" w:cs="方正小标宋简体" w:hint="eastAsia"/>
          <w:color w:val="FF0000"/>
          <w:w w:val="80"/>
          <w:sz w:val="70"/>
          <w:szCs w:val="70"/>
        </w:rPr>
        <w:t>龙岩市</w:t>
      </w:r>
      <w:r>
        <w:rPr>
          <w:rFonts w:eastAsia="方正小标宋简体" w:hAnsi="宋体" w:cs="方正小标宋简体"/>
          <w:color w:val="FF0000"/>
          <w:w w:val="80"/>
          <w:sz w:val="70"/>
          <w:szCs w:val="70"/>
        </w:rPr>
        <w:t>科学技术协会</w:t>
      </w:r>
    </w:p>
    <w:p w:rsidR="00190272" w:rsidRPr="007C423A" w:rsidRDefault="00190272" w:rsidP="00190272">
      <w:pPr>
        <w:spacing w:line="760" w:lineRule="exact"/>
        <w:ind w:rightChars="1035" w:right="2173"/>
        <w:jc w:val="distribute"/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</w:pPr>
      <w:r w:rsidRPr="007C423A"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370840</wp:posOffset>
                </wp:positionV>
                <wp:extent cx="1371600" cy="1089660"/>
                <wp:effectExtent l="0" t="0" r="19050" b="152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272" w:rsidRDefault="00190272" w:rsidP="00190272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FF0000"/>
                                <w:sz w:val="82"/>
                                <w:szCs w:val="8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0.75pt;margin-top:29.2pt;width:108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" strokecolor="white">
                <v:textbox>
                  <w:txbxContent>
                    <w:p w:rsidR="00190272" w:rsidRDefault="00190272" w:rsidP="00190272">
                      <w:pPr>
                        <w:rPr>
                          <w:rFonts w:ascii="方正小标宋简体" w:eastAsia="方正小标宋简体"/>
                          <w:color w:val="FF0000"/>
                          <w:sz w:val="82"/>
                          <w:szCs w:val="82"/>
                        </w:rPr>
                      </w:pPr>
                      <w:r>
                        <w:rPr>
                          <w:rFonts w:ascii="方正小标宋简体" w:eastAsia="方正小标宋简体" w:cs="方正小标宋简体" w:hint="eastAsia"/>
                          <w:color w:val="FF0000"/>
                          <w:sz w:val="82"/>
                          <w:szCs w:val="8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 w:rsidRPr="007C423A"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中共龙岩市委</w:t>
      </w:r>
      <w:r w:rsidR="007C423A" w:rsidRPr="007C423A"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  <w:t>政法</w:t>
      </w:r>
      <w:r w:rsidR="007C423A" w:rsidRPr="007C423A"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委员会</w:t>
      </w:r>
    </w:p>
    <w:p w:rsidR="00190272" w:rsidRPr="007C423A" w:rsidRDefault="00190272" w:rsidP="00190272">
      <w:pPr>
        <w:spacing w:line="760" w:lineRule="exact"/>
        <w:ind w:rightChars="1035" w:right="2173"/>
        <w:jc w:val="distribute"/>
        <w:rPr>
          <w:rFonts w:ascii="宋体" w:eastAsia="方正小标宋简体" w:hAnsi="宋体" w:cs="方正小标宋简体"/>
          <w:color w:val="FF0000"/>
          <w:w w:val="70"/>
          <w:sz w:val="70"/>
          <w:szCs w:val="70"/>
        </w:rPr>
      </w:pPr>
      <w:r w:rsidRPr="007C423A">
        <w:rPr>
          <w:rFonts w:ascii="宋体" w:eastAsia="方正小标宋简体" w:hAnsi="宋体" w:cs="方正小标宋简体" w:hint="eastAsia"/>
          <w:color w:val="FF0000"/>
          <w:w w:val="70"/>
          <w:sz w:val="70"/>
          <w:szCs w:val="70"/>
        </w:rPr>
        <w:t>中共龙岩市委</w:t>
      </w:r>
      <w:r w:rsidRPr="007C423A">
        <w:rPr>
          <w:rFonts w:ascii="宋体" w:eastAsia="方正小标宋简体" w:hAnsi="宋体" w:cs="方正小标宋简体"/>
          <w:color w:val="FF0000"/>
          <w:w w:val="70"/>
          <w:sz w:val="70"/>
          <w:szCs w:val="70"/>
        </w:rPr>
        <w:t>教育工作委员会</w:t>
      </w:r>
    </w:p>
    <w:p w:rsidR="00190272" w:rsidRDefault="00190272" w:rsidP="00190272">
      <w:pPr>
        <w:spacing w:line="760" w:lineRule="exact"/>
        <w:ind w:rightChars="1035" w:right="2173"/>
        <w:jc w:val="distribute"/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</w:pPr>
      <w:r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龙岩市公安局</w:t>
      </w:r>
    </w:p>
    <w:p w:rsidR="00190272" w:rsidRDefault="00190272" w:rsidP="00190272">
      <w:pPr>
        <w:spacing w:line="760" w:lineRule="exact"/>
        <w:ind w:rightChars="1035" w:right="2173"/>
        <w:jc w:val="distribute"/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</w:pPr>
      <w:r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龙岩市民族</w:t>
      </w:r>
      <w:r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  <w:t>与宗教</w:t>
      </w:r>
      <w:r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事务局</w:t>
      </w:r>
    </w:p>
    <w:p w:rsidR="00190272" w:rsidRDefault="00190272" w:rsidP="00190272">
      <w:pPr>
        <w:spacing w:line="760" w:lineRule="exact"/>
        <w:ind w:rightChars="1035" w:right="2173"/>
        <w:jc w:val="distribute"/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</w:pPr>
      <w:r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龙岩市妇女联合会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190272" w:rsidTr="00C16CE4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90272" w:rsidRDefault="00190272" w:rsidP="00C16CE4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190272" w:rsidRDefault="00190272" w:rsidP="00190272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岩科协〔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号</w:t>
            </w:r>
          </w:p>
        </w:tc>
      </w:tr>
    </w:tbl>
    <w:p w:rsidR="007B537F" w:rsidRDefault="007B537F" w:rsidP="007B537F">
      <w:pPr>
        <w:spacing w:line="560" w:lineRule="exact"/>
        <w:ind w:firstLine="3221"/>
        <w:rPr>
          <w:rFonts w:eastAsia="方正小标宋简体"/>
          <w:sz w:val="44"/>
          <w:szCs w:val="44"/>
        </w:rPr>
      </w:pPr>
    </w:p>
    <w:p w:rsidR="00190272" w:rsidRDefault="00190272" w:rsidP="007B537F">
      <w:pPr>
        <w:spacing w:line="560" w:lineRule="exact"/>
        <w:ind w:firstLine="3221"/>
        <w:rPr>
          <w:rFonts w:eastAsia="方正小标宋简体"/>
          <w:sz w:val="44"/>
          <w:szCs w:val="44"/>
        </w:rPr>
      </w:pPr>
    </w:p>
    <w:p w:rsidR="008A756C" w:rsidRPr="008A5CA8" w:rsidRDefault="008A756C" w:rsidP="008A5CA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A5CA8">
        <w:rPr>
          <w:rFonts w:eastAsia="方正小标宋简体"/>
          <w:sz w:val="44"/>
          <w:szCs w:val="44"/>
        </w:rPr>
        <w:t>龙岩市科学技术协会等六部门</w:t>
      </w:r>
    </w:p>
    <w:p w:rsidR="008A756C" w:rsidRPr="008A5CA8" w:rsidRDefault="0047530A" w:rsidP="008A5CA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A5CA8">
        <w:rPr>
          <w:rFonts w:eastAsia="方正小标宋简体"/>
          <w:sz w:val="44"/>
          <w:szCs w:val="44"/>
        </w:rPr>
        <w:t>关于印发《</w:t>
      </w:r>
      <w:r w:rsidRPr="008A5CA8">
        <w:rPr>
          <w:rFonts w:eastAsia="方正小标宋简体"/>
          <w:sz w:val="44"/>
          <w:szCs w:val="44"/>
        </w:rPr>
        <w:t>2020</w:t>
      </w:r>
      <w:r w:rsidRPr="008A5CA8">
        <w:rPr>
          <w:rFonts w:eastAsia="方正小标宋简体"/>
          <w:sz w:val="44"/>
          <w:szCs w:val="44"/>
        </w:rPr>
        <w:t>年龙岩市防范邪教</w:t>
      </w:r>
    </w:p>
    <w:p w:rsidR="006C39C1" w:rsidRPr="008A5CA8" w:rsidRDefault="0047530A" w:rsidP="008A5CA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A5CA8">
        <w:rPr>
          <w:rFonts w:eastAsia="方正小标宋简体"/>
          <w:sz w:val="44"/>
          <w:szCs w:val="44"/>
        </w:rPr>
        <w:t>宣传月活动方案》的通知</w:t>
      </w:r>
    </w:p>
    <w:p w:rsidR="006C39C1" w:rsidRPr="008A5CA8" w:rsidRDefault="006C39C1" w:rsidP="008A5CA8">
      <w:pPr>
        <w:spacing w:line="560" w:lineRule="exact"/>
        <w:rPr>
          <w:rFonts w:eastAsia="仿宋_GB2312"/>
          <w:sz w:val="32"/>
          <w:szCs w:val="32"/>
        </w:rPr>
      </w:pPr>
    </w:p>
    <w:p w:rsidR="006C39C1" w:rsidRPr="008A5CA8" w:rsidRDefault="0047530A" w:rsidP="008A5CA8">
      <w:pPr>
        <w:spacing w:line="560" w:lineRule="exact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各县（市、区）科协、政法委、教育工委、公安局、民族宗教局、妇联，市属各高校：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根据省科协、省委政法委、省委教育工委、省公安厅、省民宗厅、省妇联联合下发的《关于印发</w:t>
      </w:r>
      <w:r w:rsidRPr="008A5CA8">
        <w:rPr>
          <w:rFonts w:eastAsia="仿宋_GB2312"/>
          <w:sz w:val="32"/>
          <w:szCs w:val="32"/>
        </w:rPr>
        <w:t>&lt;2020</w:t>
      </w:r>
      <w:r w:rsidRPr="008A5CA8">
        <w:rPr>
          <w:rFonts w:eastAsia="仿宋_GB2312"/>
          <w:sz w:val="32"/>
          <w:szCs w:val="32"/>
        </w:rPr>
        <w:t>年福建省防范邪教宣传月活动方案</w:t>
      </w:r>
      <w:r w:rsidRPr="008A5CA8">
        <w:rPr>
          <w:rFonts w:eastAsia="仿宋_GB2312"/>
          <w:sz w:val="32"/>
          <w:szCs w:val="32"/>
        </w:rPr>
        <w:t>&gt;</w:t>
      </w:r>
      <w:r w:rsidRPr="008A5CA8">
        <w:rPr>
          <w:rFonts w:eastAsia="仿宋_GB2312"/>
          <w:sz w:val="32"/>
          <w:szCs w:val="32"/>
        </w:rPr>
        <w:t>的通知》（闽科协普〔</w:t>
      </w:r>
      <w:r w:rsidRPr="008A5CA8">
        <w:rPr>
          <w:rFonts w:eastAsia="仿宋_GB2312"/>
          <w:sz w:val="32"/>
          <w:szCs w:val="32"/>
        </w:rPr>
        <w:t>2020</w:t>
      </w:r>
      <w:r w:rsidRPr="008A5CA8">
        <w:rPr>
          <w:rFonts w:eastAsia="仿宋_GB2312"/>
          <w:sz w:val="32"/>
          <w:szCs w:val="32"/>
        </w:rPr>
        <w:t>〕</w:t>
      </w:r>
      <w:r w:rsidRPr="008A5CA8">
        <w:rPr>
          <w:rFonts w:eastAsia="仿宋_GB2312"/>
          <w:sz w:val="32"/>
          <w:szCs w:val="32"/>
        </w:rPr>
        <w:t>22</w:t>
      </w:r>
      <w:r w:rsidRPr="008A5CA8">
        <w:rPr>
          <w:rFonts w:eastAsia="仿宋_GB2312"/>
          <w:sz w:val="32"/>
          <w:szCs w:val="32"/>
        </w:rPr>
        <w:t>号）要求，现将《</w:t>
      </w:r>
      <w:r w:rsidRPr="008A5CA8">
        <w:rPr>
          <w:rFonts w:eastAsia="仿宋_GB2312"/>
          <w:sz w:val="32"/>
          <w:szCs w:val="32"/>
        </w:rPr>
        <w:t>2020</w:t>
      </w:r>
      <w:r w:rsidRPr="008A5CA8">
        <w:rPr>
          <w:rFonts w:eastAsia="仿宋_GB2312"/>
          <w:sz w:val="32"/>
          <w:szCs w:val="32"/>
        </w:rPr>
        <w:t>年龙岩市防范邪教宣传月活动方案》印发给你们，</w:t>
      </w:r>
      <w:r w:rsidRPr="008A5CA8">
        <w:rPr>
          <w:rFonts w:eastAsia="仿宋_GB2312"/>
          <w:sz w:val="32"/>
          <w:szCs w:val="32"/>
        </w:rPr>
        <w:lastRenderedPageBreak/>
        <w:t>请认真抓好贯彻落实。</w:t>
      </w:r>
    </w:p>
    <w:p w:rsidR="006C39C1" w:rsidRPr="008A5CA8" w:rsidRDefault="006C39C1" w:rsidP="008A5CA8">
      <w:pPr>
        <w:spacing w:line="560" w:lineRule="exact"/>
        <w:rPr>
          <w:rFonts w:eastAsia="仿宋_GB2312"/>
          <w:sz w:val="32"/>
          <w:szCs w:val="32"/>
        </w:rPr>
      </w:pPr>
    </w:p>
    <w:p w:rsidR="006C39C1" w:rsidRPr="008A5CA8" w:rsidRDefault="006C39C1" w:rsidP="008A5CA8">
      <w:pPr>
        <w:spacing w:line="560" w:lineRule="exact"/>
        <w:rPr>
          <w:rFonts w:eastAsia="仿宋_GB2312"/>
          <w:sz w:val="32"/>
          <w:szCs w:val="32"/>
        </w:rPr>
      </w:pPr>
    </w:p>
    <w:p w:rsidR="006C39C1" w:rsidRPr="008A5CA8" w:rsidRDefault="006C39C1" w:rsidP="008A5CA8">
      <w:pPr>
        <w:spacing w:line="560" w:lineRule="exact"/>
        <w:rPr>
          <w:rFonts w:eastAsia="仿宋_GB2312"/>
          <w:sz w:val="32"/>
          <w:szCs w:val="32"/>
        </w:rPr>
      </w:pPr>
    </w:p>
    <w:p w:rsidR="006C39C1" w:rsidRPr="008A5CA8" w:rsidRDefault="0047530A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龙岩市科学技术协会</w:t>
      </w:r>
      <w:r w:rsidRPr="008A5CA8">
        <w:rPr>
          <w:rFonts w:eastAsia="仿宋_GB2312"/>
          <w:sz w:val="32"/>
          <w:szCs w:val="32"/>
        </w:rPr>
        <w:t xml:space="preserve">            </w:t>
      </w:r>
      <w:r w:rsidRPr="008A5CA8">
        <w:rPr>
          <w:rFonts w:eastAsia="仿宋_GB2312"/>
          <w:sz w:val="32"/>
          <w:szCs w:val="32"/>
        </w:rPr>
        <w:t>中共龙岩市委政法委员会</w:t>
      </w:r>
    </w:p>
    <w:p w:rsidR="006C39C1" w:rsidRPr="008A5CA8" w:rsidRDefault="006C39C1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C39C1" w:rsidRPr="008A5CA8" w:rsidRDefault="006C39C1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C39C1" w:rsidRPr="008A5CA8" w:rsidRDefault="006C39C1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C39C1" w:rsidRPr="008A5CA8" w:rsidRDefault="0047530A" w:rsidP="008A5CA8">
      <w:pPr>
        <w:spacing w:line="560" w:lineRule="exact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中共龙岩市委教育工作委员会</w:t>
      </w:r>
      <w:r w:rsidRPr="008A5CA8">
        <w:rPr>
          <w:rFonts w:eastAsia="仿宋_GB2312"/>
          <w:sz w:val="32"/>
          <w:szCs w:val="32"/>
        </w:rPr>
        <w:t xml:space="preserve">         </w:t>
      </w:r>
      <w:r w:rsidRPr="008A5CA8">
        <w:rPr>
          <w:rFonts w:eastAsia="仿宋_GB2312"/>
          <w:sz w:val="32"/>
          <w:szCs w:val="32"/>
        </w:rPr>
        <w:t>龙岩市公安局</w:t>
      </w:r>
    </w:p>
    <w:p w:rsidR="006C39C1" w:rsidRPr="008A5CA8" w:rsidRDefault="006C39C1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C39C1" w:rsidRPr="008A5CA8" w:rsidRDefault="006C39C1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C39C1" w:rsidRPr="008A5CA8" w:rsidRDefault="006C39C1" w:rsidP="008A5C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C39C1" w:rsidRPr="008A5CA8" w:rsidRDefault="0047530A" w:rsidP="008A5CA8">
      <w:pPr>
        <w:spacing w:line="560" w:lineRule="exact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龙岩市民族与宗教事务局</w:t>
      </w:r>
      <w:r w:rsidRPr="008A5CA8">
        <w:rPr>
          <w:rFonts w:eastAsia="仿宋_GB2312"/>
          <w:sz w:val="32"/>
          <w:szCs w:val="32"/>
        </w:rPr>
        <w:t xml:space="preserve">           </w:t>
      </w:r>
      <w:r w:rsidRPr="008A5CA8">
        <w:rPr>
          <w:rFonts w:eastAsia="仿宋_GB2312"/>
          <w:sz w:val="32"/>
          <w:szCs w:val="32"/>
        </w:rPr>
        <w:t>龙岩市妇女联合会</w:t>
      </w:r>
    </w:p>
    <w:p w:rsidR="006C39C1" w:rsidRPr="008A5CA8" w:rsidRDefault="0047530A" w:rsidP="008A5CA8">
      <w:pPr>
        <w:spacing w:line="560" w:lineRule="exact"/>
        <w:ind w:right="800"/>
        <w:jc w:val="right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2020</w:t>
      </w:r>
      <w:r w:rsidRPr="008A5CA8">
        <w:rPr>
          <w:rFonts w:eastAsia="仿宋_GB2312"/>
          <w:sz w:val="32"/>
          <w:szCs w:val="32"/>
        </w:rPr>
        <w:t>年</w:t>
      </w:r>
      <w:r w:rsidRPr="008A5CA8">
        <w:rPr>
          <w:rFonts w:eastAsia="仿宋_GB2312"/>
          <w:sz w:val="32"/>
          <w:szCs w:val="32"/>
        </w:rPr>
        <w:t>10</w:t>
      </w:r>
      <w:r w:rsidRPr="008A5CA8">
        <w:rPr>
          <w:rFonts w:eastAsia="仿宋_GB2312"/>
          <w:sz w:val="32"/>
          <w:szCs w:val="32"/>
        </w:rPr>
        <w:t>月</w:t>
      </w:r>
      <w:r w:rsidR="00853EC6">
        <w:rPr>
          <w:rFonts w:eastAsia="仿宋_GB2312"/>
          <w:sz w:val="32"/>
          <w:szCs w:val="32"/>
        </w:rPr>
        <w:t>16</w:t>
      </w:r>
      <w:r w:rsidRPr="008A5CA8">
        <w:rPr>
          <w:rFonts w:eastAsia="仿宋_GB2312"/>
          <w:sz w:val="32"/>
          <w:szCs w:val="32"/>
        </w:rPr>
        <w:t>日</w:t>
      </w:r>
    </w:p>
    <w:p w:rsidR="006C39C1" w:rsidRPr="008A5CA8" w:rsidRDefault="006C39C1" w:rsidP="008A5CA8">
      <w:pPr>
        <w:spacing w:line="560" w:lineRule="exact"/>
        <w:rPr>
          <w:rFonts w:eastAsia="仿宋_GB2312"/>
          <w:sz w:val="32"/>
          <w:szCs w:val="32"/>
        </w:rPr>
      </w:pPr>
    </w:p>
    <w:p w:rsidR="006C39C1" w:rsidRPr="008A5CA8" w:rsidRDefault="0047530A" w:rsidP="008A5CA8">
      <w:pPr>
        <w:spacing w:line="560" w:lineRule="exact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br w:type="page"/>
      </w:r>
    </w:p>
    <w:p w:rsidR="006C39C1" w:rsidRPr="008A5CA8" w:rsidRDefault="0047530A" w:rsidP="007B537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A5CA8">
        <w:rPr>
          <w:rFonts w:eastAsia="方正小标宋简体"/>
          <w:sz w:val="44"/>
          <w:szCs w:val="44"/>
        </w:rPr>
        <w:lastRenderedPageBreak/>
        <w:t>2020</w:t>
      </w:r>
      <w:r w:rsidRPr="008A5CA8">
        <w:rPr>
          <w:rFonts w:eastAsia="方正小标宋简体"/>
          <w:sz w:val="44"/>
          <w:szCs w:val="44"/>
        </w:rPr>
        <w:t>年龙岩市防范邪教宣传月活动方案</w:t>
      </w:r>
    </w:p>
    <w:p w:rsidR="006C39C1" w:rsidRPr="008A5CA8" w:rsidRDefault="006C39C1" w:rsidP="008A5CA8">
      <w:pPr>
        <w:spacing w:line="560" w:lineRule="exact"/>
        <w:rPr>
          <w:rFonts w:eastAsia="仿宋_GB2312"/>
          <w:sz w:val="32"/>
          <w:szCs w:val="32"/>
        </w:rPr>
      </w:pP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今年以来，党中央团结带领全国各族人民，付出巨大努力，取得抗击新冠肺炎疫情斗争重大战略成果。但在此期间，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法轮功</w:t>
      </w:r>
      <w:r w:rsidRPr="008A5CA8">
        <w:rPr>
          <w:rFonts w:eastAsia="仿宋_GB2312"/>
          <w:sz w:val="32"/>
          <w:szCs w:val="32"/>
        </w:rPr>
        <w:t>”“</w:t>
      </w:r>
      <w:r w:rsidRPr="008A5CA8">
        <w:rPr>
          <w:rFonts w:eastAsia="仿宋_GB2312"/>
          <w:sz w:val="32"/>
          <w:szCs w:val="32"/>
        </w:rPr>
        <w:t>全能神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等邪教组织却不甘寂寞，趁机在国内外散布谣言、蛊惑人心、动作频频、扰乱视听。省科协、省委政法委、省委教育工委、省公安厅、省民族宗教厅、省妇联决定于</w:t>
      </w:r>
      <w:r w:rsidRPr="008A5CA8">
        <w:rPr>
          <w:rFonts w:eastAsia="仿宋_GB2312"/>
          <w:sz w:val="32"/>
          <w:szCs w:val="32"/>
        </w:rPr>
        <w:t>9</w:t>
      </w:r>
      <w:r w:rsidRPr="008A5CA8">
        <w:rPr>
          <w:rFonts w:eastAsia="仿宋_GB2312"/>
          <w:sz w:val="32"/>
          <w:szCs w:val="32"/>
        </w:rPr>
        <w:t>月下旬至</w:t>
      </w:r>
      <w:r w:rsidRPr="008A5CA8">
        <w:rPr>
          <w:rFonts w:eastAsia="仿宋_GB2312"/>
          <w:sz w:val="32"/>
          <w:szCs w:val="32"/>
        </w:rPr>
        <w:t>10</w:t>
      </w:r>
      <w:r w:rsidRPr="008A5CA8">
        <w:rPr>
          <w:rFonts w:eastAsia="仿宋_GB2312"/>
          <w:sz w:val="32"/>
          <w:szCs w:val="32"/>
        </w:rPr>
        <w:t>月底联合开展以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崇尚科学</w:t>
      </w:r>
      <w:r w:rsidRPr="008A5CA8">
        <w:rPr>
          <w:rFonts w:eastAsia="仿宋_GB2312"/>
          <w:sz w:val="32"/>
          <w:szCs w:val="32"/>
        </w:rPr>
        <w:t xml:space="preserve"> </w:t>
      </w:r>
      <w:r w:rsidRPr="008A5CA8">
        <w:rPr>
          <w:rFonts w:eastAsia="仿宋_GB2312"/>
          <w:sz w:val="32"/>
          <w:szCs w:val="32"/>
        </w:rPr>
        <w:t>远离病毒</w:t>
      </w:r>
      <w:r w:rsidRPr="008A5CA8">
        <w:rPr>
          <w:rFonts w:eastAsia="仿宋_GB2312"/>
          <w:sz w:val="32"/>
          <w:szCs w:val="32"/>
        </w:rPr>
        <w:t xml:space="preserve"> </w:t>
      </w:r>
      <w:r w:rsidRPr="008A5CA8">
        <w:rPr>
          <w:rFonts w:eastAsia="仿宋_GB2312"/>
          <w:sz w:val="32"/>
          <w:szCs w:val="32"/>
        </w:rPr>
        <w:t>防范邪教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为主题的防范邪教宣传月活动。为进一步提高广大群众识邪防邪拒邪意识和能力，特制定活动方案如下：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A5CA8">
        <w:rPr>
          <w:rFonts w:eastAsia="黑体"/>
          <w:sz w:val="32"/>
          <w:szCs w:val="32"/>
        </w:rPr>
        <w:t>一、指导思想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以习近平新时代中国特色社会主义思想为指导，深入贯彻落实党的十九大和十九届二中、三中、四中全会精神和中央关于新冠肺炎疫情防控重要指示精神，针对邪教组织利用新冠肺炎疫情，制造各类谣言，扰乱社会秩序的新情况，以贴近基层、贴近群众为原则，多层次、多角度、有针对性地在广大群众中广泛开展反邪教警示教育宣传活动，揭批邪教组织反人类、反社会、反科学的本质，倡导科学防疫健康生活理念，切实提高广大公众识邪辨邪防邪拒邪和科学防疫的意识和能力，为维护社会和谐稳定、打造平安福建、打赢疫情防控的总体战阻击战，决胜脱贫攻坚，决胜全面建成小康社会做出贡献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A5CA8">
        <w:rPr>
          <w:rFonts w:eastAsia="黑体"/>
          <w:sz w:val="32"/>
          <w:szCs w:val="32"/>
        </w:rPr>
        <w:t>二、宣传重点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以宣传揭批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法轮功</w:t>
      </w:r>
      <w:r w:rsidRPr="008A5CA8">
        <w:rPr>
          <w:rFonts w:eastAsia="仿宋_GB2312"/>
          <w:sz w:val="32"/>
          <w:szCs w:val="32"/>
        </w:rPr>
        <w:t>”“</w:t>
      </w:r>
      <w:r w:rsidRPr="008A5CA8">
        <w:rPr>
          <w:rFonts w:eastAsia="仿宋_GB2312"/>
          <w:sz w:val="32"/>
          <w:szCs w:val="32"/>
        </w:rPr>
        <w:t>全能神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等邪教组织及本地比较活跃的其他邪教组织为重点，突出广大妇女、青少年学生、信教群</w:t>
      </w:r>
      <w:r w:rsidRPr="008A5CA8">
        <w:rPr>
          <w:rFonts w:eastAsia="仿宋_GB2312"/>
          <w:sz w:val="32"/>
          <w:szCs w:val="32"/>
        </w:rPr>
        <w:lastRenderedPageBreak/>
        <w:t>众等群体，大力开展科普反邪、校园反邪、宗教反邪等宣传活动。重点宣传党和政府处理邪教问题的方针政策和相关法律法规、奖励举报制度，加强以案释法，提高抵御邪教的能力；结合疫情防控，普及科学常识，提高辨邪能力，有效防止邪教渗透；阐释邪教与宗教区别，宣传党和国家宗教政策，驳斥邪教歪理邪说和谣言，避免被邪教欺骗裹挟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A5CA8">
        <w:rPr>
          <w:rFonts w:eastAsia="黑体"/>
          <w:sz w:val="32"/>
          <w:szCs w:val="32"/>
        </w:rPr>
        <w:t>三、主要内容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（一）开展科普反邪宣传。</w:t>
      </w:r>
      <w:r w:rsidRPr="008A5CA8">
        <w:rPr>
          <w:rFonts w:eastAsia="仿宋_GB2312"/>
          <w:sz w:val="32"/>
          <w:szCs w:val="32"/>
        </w:rPr>
        <w:t>省反邪教协会将印发《遇到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邪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事怎么办》主题挂图及《抗疫情</w:t>
      </w:r>
      <w:r w:rsidRPr="008A5CA8">
        <w:rPr>
          <w:rFonts w:eastAsia="仿宋_GB2312"/>
          <w:sz w:val="32"/>
          <w:szCs w:val="32"/>
        </w:rPr>
        <w:t xml:space="preserve"> </w:t>
      </w:r>
      <w:r w:rsidRPr="008A5CA8">
        <w:rPr>
          <w:rFonts w:eastAsia="仿宋_GB2312"/>
          <w:sz w:val="32"/>
          <w:szCs w:val="32"/>
        </w:rPr>
        <w:t>反邪教》、《识破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全能神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》、《防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邪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十招》等宣传折页。各县（市、区）要充分利用下发的宣传资料，因地制宜结合防疫和科普宣传，通过举办专题展览、群发科普短信、专家讲座、科普大篷车巡展等形式大力普及科普知识和防邪常识。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（二）开展依法治邪宣传。</w:t>
      </w:r>
      <w:r w:rsidRPr="008A5CA8">
        <w:rPr>
          <w:rFonts w:eastAsia="仿宋_GB2312"/>
          <w:sz w:val="32"/>
          <w:szCs w:val="32"/>
        </w:rPr>
        <w:t>各政法单位要将反邪教宣传与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法律六进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活动有机结合，加强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以案释法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，深入开展反邪宣讲，扎实推进反邪教法制宣传进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机关、乡村、社区、学校、企业、单位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，深化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无邪教创建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活动，加快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平安建设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（三）开展校园反邪宣传。</w:t>
      </w:r>
      <w:r w:rsidRPr="008A5CA8">
        <w:rPr>
          <w:rFonts w:eastAsia="仿宋_GB2312"/>
          <w:sz w:val="32"/>
          <w:szCs w:val="32"/>
        </w:rPr>
        <w:t>各中小学要结合安全教育开展一次反邪教主题宣传活动，通过参加科普（科幻）作品大赛、图片展览、主题班会、板报宣传等形式普及反邪教知识；各高校要充分利用校报校刊、宣传橱窗、校园网站、微博、微信、广播等载体营造校园抵制邪教浓厚氛围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（四）开展宗教反邪宣传。</w:t>
      </w:r>
      <w:r w:rsidRPr="008A5CA8">
        <w:rPr>
          <w:rFonts w:eastAsia="仿宋_GB2312"/>
          <w:sz w:val="32"/>
          <w:szCs w:val="32"/>
        </w:rPr>
        <w:t>各地民族宗教部门要鼓励引导宗教界人士在讲经布道中，以及在自办网站上，及时、全面、</w:t>
      </w:r>
      <w:r w:rsidRPr="008A5CA8">
        <w:rPr>
          <w:rFonts w:eastAsia="仿宋_GB2312"/>
          <w:sz w:val="32"/>
          <w:szCs w:val="32"/>
        </w:rPr>
        <w:lastRenderedPageBreak/>
        <w:t>深入揭批邪教组织冒用宗教名义欺世惑众的真面目，以正视听。为基层干部开展宗教知识培训、深入邪教问题突出区域为群众答疑解惑，以正祛邪。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（五）开展家庭反邪宣传。</w:t>
      </w:r>
      <w:r w:rsidRPr="008A5CA8">
        <w:rPr>
          <w:rFonts w:eastAsia="仿宋_GB2312"/>
          <w:sz w:val="32"/>
          <w:szCs w:val="32"/>
        </w:rPr>
        <w:t>各级妇联组织要充分发挥妇联的桥梁和纽带作用，强化宣传邪教危害，引领妇女掌握科学方法，提高对邪教的鉴别能力，引导广大妇女和家庭成员做社会主义核心价值观的践行者、引领者、示范者，以良好家风滋养千家万户，沁润民风社风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A5CA8">
        <w:rPr>
          <w:rFonts w:eastAsia="黑体"/>
          <w:sz w:val="32"/>
          <w:szCs w:val="32"/>
        </w:rPr>
        <w:t>四、工作要求</w:t>
      </w:r>
      <w:r w:rsidRPr="008A5CA8">
        <w:rPr>
          <w:rFonts w:eastAsia="黑体"/>
          <w:sz w:val="32"/>
          <w:szCs w:val="32"/>
        </w:rPr>
        <w:t xml:space="preserve"> 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（一）加强领导，周密部署。</w:t>
      </w:r>
      <w:r w:rsidRPr="008A5CA8">
        <w:rPr>
          <w:rFonts w:eastAsia="仿宋_GB2312"/>
          <w:sz w:val="32"/>
          <w:szCs w:val="32"/>
        </w:rPr>
        <w:t>要加强组织领导，明确部门分工，结合各地实际，制定宣传方案，选好载体、找准抓手、精准发力、突出特色，确保各项宣传工作落到实处，取得实效。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（二）面向基层，创新形式。</w:t>
      </w:r>
      <w:r w:rsidRPr="008A5CA8">
        <w:rPr>
          <w:rFonts w:eastAsia="仿宋_GB2312"/>
          <w:sz w:val="32"/>
          <w:szCs w:val="32"/>
        </w:rPr>
        <w:t>要坚持面向基层群众，将群众需求与警示宣传有机结合，从群众关心、迷惑、迫切需要解决的邪教问题入手，选择群众喜闻乐见、方便参与的活动方式进行宣传教育，提高群众防范邪教的知晓率与参与度。</w:t>
      </w:r>
    </w:p>
    <w:p w:rsidR="006C39C1" w:rsidRPr="008A5CA8" w:rsidRDefault="0047530A" w:rsidP="008A5C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楷体"/>
          <w:sz w:val="32"/>
          <w:szCs w:val="32"/>
        </w:rPr>
        <w:t>（三）加强联动，形成合力。</w:t>
      </w:r>
      <w:r w:rsidRPr="008A5CA8">
        <w:rPr>
          <w:rFonts w:eastAsia="仿宋_GB2312"/>
          <w:sz w:val="32"/>
          <w:szCs w:val="32"/>
        </w:rPr>
        <w:t>各地各部门和有关单位要建立宣传联动机制，结合科普宣传、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七五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普法、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大手拉小手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、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和谐寺观教堂创建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、平安反邪进万家等活动，相互配合，整合资源，打好</w:t>
      </w:r>
      <w:r w:rsidRPr="008A5CA8">
        <w:rPr>
          <w:rFonts w:eastAsia="仿宋_GB2312"/>
          <w:sz w:val="32"/>
          <w:szCs w:val="32"/>
        </w:rPr>
        <w:t>“</w:t>
      </w:r>
      <w:r w:rsidRPr="008A5CA8">
        <w:rPr>
          <w:rFonts w:eastAsia="仿宋_GB2312"/>
          <w:sz w:val="32"/>
          <w:szCs w:val="32"/>
        </w:rPr>
        <w:t>组合拳</w:t>
      </w:r>
      <w:r w:rsidRPr="008A5CA8">
        <w:rPr>
          <w:rFonts w:eastAsia="仿宋_GB2312"/>
          <w:sz w:val="32"/>
          <w:szCs w:val="32"/>
        </w:rPr>
        <w:t>”</w:t>
      </w:r>
      <w:r w:rsidRPr="008A5CA8">
        <w:rPr>
          <w:rFonts w:eastAsia="仿宋_GB2312"/>
          <w:sz w:val="32"/>
          <w:szCs w:val="32"/>
        </w:rPr>
        <w:t>，形成宣传合力。</w:t>
      </w:r>
    </w:p>
    <w:p w:rsidR="007B0159" w:rsidRDefault="0047530A" w:rsidP="007B01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各地活动总结于</w:t>
      </w:r>
      <w:r w:rsidRPr="008A5CA8">
        <w:rPr>
          <w:rFonts w:eastAsia="仿宋_GB2312"/>
          <w:sz w:val="32"/>
          <w:szCs w:val="32"/>
        </w:rPr>
        <w:t>11</w:t>
      </w:r>
      <w:r w:rsidRPr="008A5CA8">
        <w:rPr>
          <w:rFonts w:eastAsia="仿宋_GB2312"/>
          <w:sz w:val="32"/>
          <w:szCs w:val="32"/>
        </w:rPr>
        <w:t>月</w:t>
      </w:r>
      <w:r w:rsidRPr="008A5CA8">
        <w:rPr>
          <w:rFonts w:eastAsia="仿宋_GB2312"/>
          <w:sz w:val="32"/>
          <w:szCs w:val="32"/>
        </w:rPr>
        <w:t>5</w:t>
      </w:r>
      <w:r w:rsidRPr="008A5CA8">
        <w:rPr>
          <w:rFonts w:eastAsia="仿宋_GB2312"/>
          <w:sz w:val="32"/>
          <w:szCs w:val="32"/>
        </w:rPr>
        <w:t>日前分别报市科协和市委政法委。</w:t>
      </w:r>
    </w:p>
    <w:p w:rsidR="007B0159" w:rsidRDefault="0047530A" w:rsidP="007B01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市科协联系人：张贺捷，电话：</w:t>
      </w:r>
      <w:r w:rsidRPr="008A5CA8">
        <w:rPr>
          <w:rFonts w:eastAsia="仿宋_GB2312"/>
          <w:sz w:val="32"/>
          <w:szCs w:val="32"/>
        </w:rPr>
        <w:t>13313990603</w:t>
      </w:r>
    </w:p>
    <w:p w:rsidR="006C39C1" w:rsidRPr="008A5CA8" w:rsidRDefault="0047530A" w:rsidP="007B01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5CA8">
        <w:rPr>
          <w:rFonts w:eastAsia="仿宋_GB2312"/>
          <w:sz w:val="32"/>
          <w:szCs w:val="32"/>
        </w:rPr>
        <w:t>市委政法委联系人：钟立煌，电话：</w:t>
      </w:r>
      <w:r w:rsidRPr="008A5CA8">
        <w:rPr>
          <w:rFonts w:eastAsia="仿宋_GB2312"/>
          <w:sz w:val="32"/>
          <w:szCs w:val="32"/>
        </w:rPr>
        <w:t>13859567123</w:t>
      </w:r>
    </w:p>
    <w:p w:rsidR="006C39C1" w:rsidRDefault="006C39C1">
      <w:pPr>
        <w:spacing w:line="600" w:lineRule="exact"/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rPr>
          <w:rFonts w:ascii="宋体"/>
        </w:rPr>
      </w:pPr>
    </w:p>
    <w:p w:rsidR="006C39C1" w:rsidRDefault="006C39C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6C39C1" w:rsidRDefault="006C39C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6C39C1" w:rsidRDefault="006C39C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6C39C1" w:rsidRDefault="006C39C1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6C39C1" w:rsidRDefault="006C39C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6C39C1" w:rsidRDefault="006C39C1">
      <w:pPr>
        <w:rPr>
          <w:rFonts w:ascii="宋体" w:hAnsi="宋体"/>
        </w:rPr>
      </w:pPr>
    </w:p>
    <w:p w:rsidR="006C39C1" w:rsidRDefault="006C39C1">
      <w:pPr>
        <w:spacing w:beforeLines="100" w:before="312"/>
        <w:rPr>
          <w:rFonts w:ascii="宋体" w:hAnsi="宋体"/>
        </w:rPr>
      </w:pPr>
    </w:p>
    <w:p w:rsidR="00770CD3" w:rsidRDefault="00770CD3">
      <w:pPr>
        <w:spacing w:beforeLines="100" w:before="312"/>
        <w:rPr>
          <w:rFonts w:ascii="宋体" w:hAnsi="宋体"/>
        </w:rPr>
      </w:pPr>
    </w:p>
    <w:p w:rsidR="00770CD3" w:rsidRDefault="00770CD3">
      <w:pPr>
        <w:spacing w:beforeLines="100" w:before="312"/>
        <w:rPr>
          <w:rFonts w:ascii="宋体" w:hAnsi="宋体"/>
        </w:rPr>
      </w:pPr>
    </w:p>
    <w:p w:rsidR="007B0159" w:rsidRDefault="007B0159">
      <w:pPr>
        <w:spacing w:beforeLines="100" w:before="312"/>
        <w:rPr>
          <w:rFonts w:ascii="宋体" w:hAnsi="宋体"/>
        </w:rPr>
      </w:pPr>
    </w:p>
    <w:p w:rsidR="00770CD3" w:rsidRDefault="00770CD3">
      <w:pPr>
        <w:spacing w:beforeLines="100" w:before="312"/>
        <w:rPr>
          <w:rFonts w:ascii="宋体" w:hAnsi="宋体"/>
        </w:rPr>
      </w:pPr>
    </w:p>
    <w:p w:rsidR="00770CD3" w:rsidRDefault="00770CD3" w:rsidP="007B0159">
      <w:pPr>
        <w:spacing w:line="900" w:lineRule="exact"/>
        <w:rPr>
          <w:rFonts w:ascii="宋体" w:hAnsi="宋体"/>
        </w:rPr>
      </w:pPr>
    </w:p>
    <w:p w:rsidR="00770CD3" w:rsidRDefault="00770CD3">
      <w:pPr>
        <w:spacing w:beforeLines="100" w:before="312"/>
        <w:rPr>
          <w:rFonts w:ascii="宋体" w:hAnsi="宋体"/>
        </w:rPr>
      </w:pPr>
    </w:p>
    <w:p w:rsidR="00770CD3" w:rsidRDefault="00770CD3" w:rsidP="00770CD3">
      <w:pPr>
        <w:spacing w:line="1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770CD3" w:rsidRPr="006B3603" w:rsidRDefault="00770CD3" w:rsidP="00770CD3">
      <w:pPr>
        <w:spacing w:beforeLines="20" w:before="62" w:line="400" w:lineRule="exact"/>
        <w:ind w:firstLineChars="100" w:firstLine="28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龙岩市科学技术协会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pacing w:val="-6"/>
          <w:sz w:val="32"/>
          <w:szCs w:val="32"/>
        </w:rPr>
        <w:t xml:space="preserve">   </w:t>
      </w:r>
      <w:r w:rsidRPr="006B3603">
        <w:rPr>
          <w:rFonts w:eastAsia="仿宋_GB2312"/>
          <w:spacing w:val="-10"/>
          <w:sz w:val="32"/>
          <w:szCs w:val="32"/>
        </w:rPr>
        <w:t xml:space="preserve">   </w:t>
      </w:r>
      <w:r w:rsidRPr="006B3603">
        <w:rPr>
          <w:rFonts w:eastAsia="仿宋_GB2312"/>
          <w:sz w:val="28"/>
          <w:szCs w:val="28"/>
        </w:rPr>
        <w:t>2020</w:t>
      </w:r>
      <w:r w:rsidRPr="006B3603"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 w:rsidRPr="006B3603"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19</w:t>
      </w:r>
      <w:r w:rsidRPr="006B3603">
        <w:rPr>
          <w:rFonts w:eastAsia="仿宋_GB2312"/>
          <w:sz w:val="28"/>
          <w:szCs w:val="28"/>
        </w:rPr>
        <w:t>日</w:t>
      </w:r>
      <w:r w:rsidRPr="00770CD3">
        <w:rPr>
          <w:rFonts w:eastAsia="仿宋_GB2312"/>
          <w:sz w:val="28"/>
          <w:szCs w:val="28"/>
        </w:rPr>
        <w:t>印发</w:t>
      </w:r>
    </w:p>
    <w:p w:rsidR="006C39C1" w:rsidRDefault="00770CD3" w:rsidP="00770CD3">
      <w:pPr>
        <w:spacing w:line="160" w:lineRule="exact"/>
        <w:rPr>
          <w:rFonts w:ascii="仿宋_GB2312" w:eastAsia="仿宋_GB2312" w:hAnsi="华文中宋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仿宋_GB2312" w:eastAsia="仿宋_GB2312" w:hAnsi="华文中宋"/>
          <w:sz w:val="32"/>
          <w:szCs w:val="32"/>
          <w:u w:val="single"/>
        </w:rPr>
        <w:t xml:space="preserve"> </w:t>
      </w:r>
    </w:p>
    <w:p w:rsidR="007B0159" w:rsidRPr="00770CD3" w:rsidRDefault="007B0159" w:rsidP="007B0159">
      <w:pPr>
        <w:spacing w:line="14" w:lineRule="exact"/>
        <w:rPr>
          <w:rFonts w:ascii="仿宋_GB2312" w:eastAsia="仿宋_GB2312" w:hAnsi="华文中宋"/>
          <w:sz w:val="32"/>
          <w:szCs w:val="32"/>
        </w:rPr>
      </w:pPr>
    </w:p>
    <w:sectPr w:rsidR="007B0159" w:rsidRPr="00770CD3" w:rsidSect="007B0159">
      <w:headerReference w:type="default" r:id="rId9"/>
      <w:footerReference w:type="even" r:id="rId10"/>
      <w:footerReference w:type="default" r:id="rId11"/>
      <w:pgSz w:w="11906" w:h="16838"/>
      <w:pgMar w:top="1588" w:right="1531" w:bottom="1588" w:left="1701" w:header="1134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D0" w:rsidRDefault="00741DD0">
      <w:r>
        <w:separator/>
      </w:r>
    </w:p>
  </w:endnote>
  <w:endnote w:type="continuationSeparator" w:id="0">
    <w:p w:rsidR="00741DD0" w:rsidRDefault="0074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-655216192"/>
      <w:docPartObj>
        <w:docPartGallery w:val="Page Numbers (Bottom of Page)"/>
        <w:docPartUnique/>
      </w:docPartObj>
    </w:sdtPr>
    <w:sdtEndPr/>
    <w:sdtContent>
      <w:p w:rsidR="006C39C1" w:rsidRPr="00C3724A" w:rsidRDefault="00C3724A" w:rsidP="00C3724A">
        <w:pPr>
          <w:pStyle w:val="a6"/>
          <w:rPr>
            <w:rFonts w:ascii="宋体" w:hAnsi="宋体"/>
            <w:sz w:val="28"/>
            <w:szCs w:val="28"/>
          </w:rPr>
        </w:pPr>
        <w:r w:rsidRPr="00C3724A">
          <w:rPr>
            <w:rFonts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 w:rsidRPr="00C3724A">
          <w:rPr>
            <w:rFonts w:ascii="宋体" w:hAnsi="宋体"/>
            <w:sz w:val="28"/>
            <w:szCs w:val="28"/>
          </w:rPr>
          <w:fldChar w:fldCharType="begin"/>
        </w:r>
        <w:r w:rsidRPr="00C3724A">
          <w:rPr>
            <w:rFonts w:ascii="宋体" w:hAnsi="宋体"/>
            <w:sz w:val="28"/>
            <w:szCs w:val="28"/>
          </w:rPr>
          <w:instrText>PAGE   \* MERGEFORMAT</w:instrText>
        </w:r>
        <w:r w:rsidRPr="00C3724A">
          <w:rPr>
            <w:rFonts w:ascii="宋体" w:hAnsi="宋体"/>
            <w:sz w:val="28"/>
            <w:szCs w:val="28"/>
          </w:rPr>
          <w:fldChar w:fldCharType="separate"/>
        </w:r>
        <w:r w:rsidR="00F64F90" w:rsidRPr="00F64F90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C3724A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25486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3724A" w:rsidRPr="00C3724A" w:rsidRDefault="00C3724A" w:rsidP="00C3724A">
        <w:pPr>
          <w:pStyle w:val="a6"/>
          <w:jc w:val="right"/>
          <w:rPr>
            <w:rFonts w:ascii="宋体" w:hAnsi="宋体"/>
            <w:sz w:val="28"/>
            <w:szCs w:val="28"/>
          </w:rPr>
        </w:pPr>
        <w:r w:rsidRPr="00C3724A">
          <w:rPr>
            <w:rFonts w:ascii="宋体" w:hAnsi="宋体"/>
            <w:sz w:val="28"/>
            <w:szCs w:val="28"/>
          </w:rPr>
          <w:t>—</w:t>
        </w:r>
        <w:r>
          <w:t xml:space="preserve">  </w:t>
        </w:r>
        <w:r w:rsidRPr="00C3724A">
          <w:rPr>
            <w:rFonts w:ascii="宋体" w:hAnsi="宋体"/>
            <w:sz w:val="28"/>
            <w:szCs w:val="28"/>
          </w:rPr>
          <w:fldChar w:fldCharType="begin"/>
        </w:r>
        <w:r w:rsidRPr="00C3724A">
          <w:rPr>
            <w:rFonts w:ascii="宋体" w:hAnsi="宋体"/>
            <w:sz w:val="28"/>
            <w:szCs w:val="28"/>
          </w:rPr>
          <w:instrText>PAGE   \* MERGEFORMAT</w:instrText>
        </w:r>
        <w:r w:rsidRPr="00C3724A">
          <w:rPr>
            <w:rFonts w:ascii="宋体" w:hAnsi="宋体"/>
            <w:sz w:val="28"/>
            <w:szCs w:val="28"/>
          </w:rPr>
          <w:fldChar w:fldCharType="separate"/>
        </w:r>
        <w:r w:rsidR="00F64F90" w:rsidRPr="00F64F90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C3724A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 w:rsidR="006C39C1" w:rsidRDefault="006C39C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D0" w:rsidRDefault="00741DD0">
      <w:r>
        <w:separator/>
      </w:r>
    </w:p>
  </w:footnote>
  <w:footnote w:type="continuationSeparator" w:id="0">
    <w:p w:rsidR="00741DD0" w:rsidRDefault="0074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C1" w:rsidRDefault="006C39C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4A06"/>
    <w:multiLevelType w:val="hybridMultilevel"/>
    <w:tmpl w:val="9684D198"/>
    <w:lvl w:ilvl="0" w:tplc="71BEE80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B404EA"/>
    <w:multiLevelType w:val="hybridMultilevel"/>
    <w:tmpl w:val="2FC024AA"/>
    <w:lvl w:ilvl="0" w:tplc="8DCA11B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C"/>
    <w:rsid w:val="000040C1"/>
    <w:rsid w:val="00006B38"/>
    <w:rsid w:val="000134E6"/>
    <w:rsid w:val="00027E2D"/>
    <w:rsid w:val="00045103"/>
    <w:rsid w:val="0006289E"/>
    <w:rsid w:val="00072D4E"/>
    <w:rsid w:val="000965F9"/>
    <w:rsid w:val="000A1E25"/>
    <w:rsid w:val="000A3744"/>
    <w:rsid w:val="000C0B01"/>
    <w:rsid w:val="000C7437"/>
    <w:rsid w:val="000D144C"/>
    <w:rsid w:val="000D2F6D"/>
    <w:rsid w:val="000D4383"/>
    <w:rsid w:val="000D5C0D"/>
    <w:rsid w:val="000E2443"/>
    <w:rsid w:val="000E3C5A"/>
    <w:rsid w:val="000F11D5"/>
    <w:rsid w:val="0010028B"/>
    <w:rsid w:val="00120F37"/>
    <w:rsid w:val="00121CE6"/>
    <w:rsid w:val="001227BF"/>
    <w:rsid w:val="0012734E"/>
    <w:rsid w:val="001371A7"/>
    <w:rsid w:val="00155C69"/>
    <w:rsid w:val="00171DF2"/>
    <w:rsid w:val="0017373E"/>
    <w:rsid w:val="001755F4"/>
    <w:rsid w:val="00180C15"/>
    <w:rsid w:val="001824B4"/>
    <w:rsid w:val="001828B3"/>
    <w:rsid w:val="00182CE6"/>
    <w:rsid w:val="00190272"/>
    <w:rsid w:val="00191BBF"/>
    <w:rsid w:val="00194AA7"/>
    <w:rsid w:val="00194FAB"/>
    <w:rsid w:val="00196161"/>
    <w:rsid w:val="001B51CF"/>
    <w:rsid w:val="001B56EF"/>
    <w:rsid w:val="001C03D3"/>
    <w:rsid w:val="001C0D6E"/>
    <w:rsid w:val="001C585B"/>
    <w:rsid w:val="001D0D39"/>
    <w:rsid w:val="001E4EB7"/>
    <w:rsid w:val="001E73D3"/>
    <w:rsid w:val="001F0093"/>
    <w:rsid w:val="00207B38"/>
    <w:rsid w:val="00210095"/>
    <w:rsid w:val="00220885"/>
    <w:rsid w:val="0022517A"/>
    <w:rsid w:val="00234A9B"/>
    <w:rsid w:val="00236774"/>
    <w:rsid w:val="0024586E"/>
    <w:rsid w:val="00256E36"/>
    <w:rsid w:val="002636A4"/>
    <w:rsid w:val="0026682C"/>
    <w:rsid w:val="00280918"/>
    <w:rsid w:val="00286F3C"/>
    <w:rsid w:val="00295E0E"/>
    <w:rsid w:val="002A0C48"/>
    <w:rsid w:val="002A6118"/>
    <w:rsid w:val="002B0F7E"/>
    <w:rsid w:val="002B1815"/>
    <w:rsid w:val="002B2DA1"/>
    <w:rsid w:val="002C06E5"/>
    <w:rsid w:val="002C4F11"/>
    <w:rsid w:val="002C6F91"/>
    <w:rsid w:val="002D76A2"/>
    <w:rsid w:val="002E18BC"/>
    <w:rsid w:val="002E75FE"/>
    <w:rsid w:val="002F5BEE"/>
    <w:rsid w:val="002F6AD0"/>
    <w:rsid w:val="002F7E28"/>
    <w:rsid w:val="00301F4B"/>
    <w:rsid w:val="003176B8"/>
    <w:rsid w:val="00326E98"/>
    <w:rsid w:val="00336A53"/>
    <w:rsid w:val="00337FE6"/>
    <w:rsid w:val="00343769"/>
    <w:rsid w:val="00344047"/>
    <w:rsid w:val="0034495D"/>
    <w:rsid w:val="0035357F"/>
    <w:rsid w:val="00363747"/>
    <w:rsid w:val="00383EA9"/>
    <w:rsid w:val="00394959"/>
    <w:rsid w:val="00394A4E"/>
    <w:rsid w:val="003B7364"/>
    <w:rsid w:val="003C3B0C"/>
    <w:rsid w:val="003C4698"/>
    <w:rsid w:val="003D0670"/>
    <w:rsid w:val="003D6A44"/>
    <w:rsid w:val="003D7930"/>
    <w:rsid w:val="003E254A"/>
    <w:rsid w:val="003E363D"/>
    <w:rsid w:val="003E4AFA"/>
    <w:rsid w:val="003F0D9F"/>
    <w:rsid w:val="004350C8"/>
    <w:rsid w:val="00441157"/>
    <w:rsid w:val="00446F28"/>
    <w:rsid w:val="00467E92"/>
    <w:rsid w:val="0047530A"/>
    <w:rsid w:val="00482B79"/>
    <w:rsid w:val="004914A7"/>
    <w:rsid w:val="004A4D9F"/>
    <w:rsid w:val="004A6A05"/>
    <w:rsid w:val="004B3D3C"/>
    <w:rsid w:val="004C2C3B"/>
    <w:rsid w:val="004C7F29"/>
    <w:rsid w:val="004D5EA3"/>
    <w:rsid w:val="004E3400"/>
    <w:rsid w:val="004E3B6E"/>
    <w:rsid w:val="004F03BB"/>
    <w:rsid w:val="004F7409"/>
    <w:rsid w:val="00502269"/>
    <w:rsid w:val="00512607"/>
    <w:rsid w:val="005214EE"/>
    <w:rsid w:val="00536656"/>
    <w:rsid w:val="0053694C"/>
    <w:rsid w:val="005371C2"/>
    <w:rsid w:val="00550D27"/>
    <w:rsid w:val="00570188"/>
    <w:rsid w:val="00571DC0"/>
    <w:rsid w:val="00575DDC"/>
    <w:rsid w:val="00577070"/>
    <w:rsid w:val="0059445C"/>
    <w:rsid w:val="005978BD"/>
    <w:rsid w:val="005A0B9D"/>
    <w:rsid w:val="005A10F4"/>
    <w:rsid w:val="005B08F0"/>
    <w:rsid w:val="005C0632"/>
    <w:rsid w:val="005E0418"/>
    <w:rsid w:val="005F6758"/>
    <w:rsid w:val="005F7517"/>
    <w:rsid w:val="00615133"/>
    <w:rsid w:val="006270B8"/>
    <w:rsid w:val="00631ADD"/>
    <w:rsid w:val="006332C4"/>
    <w:rsid w:val="0063371D"/>
    <w:rsid w:val="00636406"/>
    <w:rsid w:val="0063648A"/>
    <w:rsid w:val="00690C78"/>
    <w:rsid w:val="00695D11"/>
    <w:rsid w:val="00697D6F"/>
    <w:rsid w:val="006A7DD0"/>
    <w:rsid w:val="006B3701"/>
    <w:rsid w:val="006C39C1"/>
    <w:rsid w:val="006D737D"/>
    <w:rsid w:val="006E388C"/>
    <w:rsid w:val="006F092E"/>
    <w:rsid w:val="006F2849"/>
    <w:rsid w:val="006F706C"/>
    <w:rsid w:val="00712FA0"/>
    <w:rsid w:val="0071362A"/>
    <w:rsid w:val="00715635"/>
    <w:rsid w:val="0071799E"/>
    <w:rsid w:val="00726BF3"/>
    <w:rsid w:val="00730FAA"/>
    <w:rsid w:val="00736FB2"/>
    <w:rsid w:val="00741DD0"/>
    <w:rsid w:val="007476DA"/>
    <w:rsid w:val="007520BA"/>
    <w:rsid w:val="00753837"/>
    <w:rsid w:val="00756BCC"/>
    <w:rsid w:val="00756FC1"/>
    <w:rsid w:val="0076232A"/>
    <w:rsid w:val="00763C31"/>
    <w:rsid w:val="0076471F"/>
    <w:rsid w:val="00770CD3"/>
    <w:rsid w:val="00774FE3"/>
    <w:rsid w:val="00783C4F"/>
    <w:rsid w:val="00793DB3"/>
    <w:rsid w:val="007B0159"/>
    <w:rsid w:val="007B401C"/>
    <w:rsid w:val="007B537F"/>
    <w:rsid w:val="007C423A"/>
    <w:rsid w:val="007C4F3A"/>
    <w:rsid w:val="007D223D"/>
    <w:rsid w:val="007D7851"/>
    <w:rsid w:val="007E4431"/>
    <w:rsid w:val="007F0316"/>
    <w:rsid w:val="007F08E1"/>
    <w:rsid w:val="00802BA4"/>
    <w:rsid w:val="00814453"/>
    <w:rsid w:val="00835D9E"/>
    <w:rsid w:val="00836092"/>
    <w:rsid w:val="00840308"/>
    <w:rsid w:val="008453A9"/>
    <w:rsid w:val="008461C6"/>
    <w:rsid w:val="008464C1"/>
    <w:rsid w:val="00853EC6"/>
    <w:rsid w:val="00863DCF"/>
    <w:rsid w:val="00867F95"/>
    <w:rsid w:val="00887D70"/>
    <w:rsid w:val="008A5B31"/>
    <w:rsid w:val="008A5CA8"/>
    <w:rsid w:val="008A756C"/>
    <w:rsid w:val="008B5EE2"/>
    <w:rsid w:val="008D0C46"/>
    <w:rsid w:val="008D37D9"/>
    <w:rsid w:val="008F797A"/>
    <w:rsid w:val="009039C3"/>
    <w:rsid w:val="009224C1"/>
    <w:rsid w:val="00923261"/>
    <w:rsid w:val="009319A3"/>
    <w:rsid w:val="00961A4B"/>
    <w:rsid w:val="00966EC6"/>
    <w:rsid w:val="00970B9A"/>
    <w:rsid w:val="00971442"/>
    <w:rsid w:val="00975516"/>
    <w:rsid w:val="00982DC1"/>
    <w:rsid w:val="009911D2"/>
    <w:rsid w:val="00993728"/>
    <w:rsid w:val="00993DE8"/>
    <w:rsid w:val="0099583D"/>
    <w:rsid w:val="00997A5A"/>
    <w:rsid w:val="00997E39"/>
    <w:rsid w:val="009C1557"/>
    <w:rsid w:val="009C17FC"/>
    <w:rsid w:val="009C4A90"/>
    <w:rsid w:val="009C572A"/>
    <w:rsid w:val="009C5ED0"/>
    <w:rsid w:val="009D0239"/>
    <w:rsid w:val="009F4BD0"/>
    <w:rsid w:val="00A04172"/>
    <w:rsid w:val="00A105CE"/>
    <w:rsid w:val="00A21A45"/>
    <w:rsid w:val="00A25313"/>
    <w:rsid w:val="00A36F22"/>
    <w:rsid w:val="00A42DE5"/>
    <w:rsid w:val="00A442B1"/>
    <w:rsid w:val="00A47113"/>
    <w:rsid w:val="00A475A7"/>
    <w:rsid w:val="00A604B3"/>
    <w:rsid w:val="00A61F41"/>
    <w:rsid w:val="00A72387"/>
    <w:rsid w:val="00A76277"/>
    <w:rsid w:val="00A823E6"/>
    <w:rsid w:val="00A83BB4"/>
    <w:rsid w:val="00A85594"/>
    <w:rsid w:val="00A928C4"/>
    <w:rsid w:val="00A96F48"/>
    <w:rsid w:val="00AA148B"/>
    <w:rsid w:val="00AA37AA"/>
    <w:rsid w:val="00AB3879"/>
    <w:rsid w:val="00AC392B"/>
    <w:rsid w:val="00AD7528"/>
    <w:rsid w:val="00AE55C1"/>
    <w:rsid w:val="00AE5F1E"/>
    <w:rsid w:val="00B01320"/>
    <w:rsid w:val="00B0602C"/>
    <w:rsid w:val="00B105AB"/>
    <w:rsid w:val="00B33774"/>
    <w:rsid w:val="00B405E3"/>
    <w:rsid w:val="00B4439F"/>
    <w:rsid w:val="00B50982"/>
    <w:rsid w:val="00B63DCC"/>
    <w:rsid w:val="00B75E5E"/>
    <w:rsid w:val="00B97ED7"/>
    <w:rsid w:val="00BA1400"/>
    <w:rsid w:val="00BA5307"/>
    <w:rsid w:val="00BA6FDE"/>
    <w:rsid w:val="00BC7697"/>
    <w:rsid w:val="00BD3C19"/>
    <w:rsid w:val="00BE0CA2"/>
    <w:rsid w:val="00BE1B67"/>
    <w:rsid w:val="00BE3B71"/>
    <w:rsid w:val="00BE48EF"/>
    <w:rsid w:val="00BE7C30"/>
    <w:rsid w:val="00C264F0"/>
    <w:rsid w:val="00C340B8"/>
    <w:rsid w:val="00C34D7F"/>
    <w:rsid w:val="00C362FD"/>
    <w:rsid w:val="00C3724A"/>
    <w:rsid w:val="00C46654"/>
    <w:rsid w:val="00C62621"/>
    <w:rsid w:val="00C72C2D"/>
    <w:rsid w:val="00C81175"/>
    <w:rsid w:val="00C8144B"/>
    <w:rsid w:val="00C81905"/>
    <w:rsid w:val="00C86656"/>
    <w:rsid w:val="00CA4DF1"/>
    <w:rsid w:val="00CC4082"/>
    <w:rsid w:val="00CD099C"/>
    <w:rsid w:val="00CD31FA"/>
    <w:rsid w:val="00CF48AF"/>
    <w:rsid w:val="00CF6E8E"/>
    <w:rsid w:val="00D018DB"/>
    <w:rsid w:val="00D13931"/>
    <w:rsid w:val="00D24BA1"/>
    <w:rsid w:val="00D307AE"/>
    <w:rsid w:val="00D337DC"/>
    <w:rsid w:val="00D40A7D"/>
    <w:rsid w:val="00D43447"/>
    <w:rsid w:val="00D43459"/>
    <w:rsid w:val="00D44208"/>
    <w:rsid w:val="00D4489F"/>
    <w:rsid w:val="00D671AC"/>
    <w:rsid w:val="00D72158"/>
    <w:rsid w:val="00D75AF3"/>
    <w:rsid w:val="00D813F8"/>
    <w:rsid w:val="00D84B58"/>
    <w:rsid w:val="00D87CDA"/>
    <w:rsid w:val="00D93CD9"/>
    <w:rsid w:val="00D959ED"/>
    <w:rsid w:val="00DA0AFE"/>
    <w:rsid w:val="00DA38F4"/>
    <w:rsid w:val="00DD3722"/>
    <w:rsid w:val="00DE1546"/>
    <w:rsid w:val="00DE2BF8"/>
    <w:rsid w:val="00DF0665"/>
    <w:rsid w:val="00DF4133"/>
    <w:rsid w:val="00E00C18"/>
    <w:rsid w:val="00E11D5F"/>
    <w:rsid w:val="00E15D85"/>
    <w:rsid w:val="00E36433"/>
    <w:rsid w:val="00E36D9F"/>
    <w:rsid w:val="00E36FA5"/>
    <w:rsid w:val="00E54883"/>
    <w:rsid w:val="00E56D0F"/>
    <w:rsid w:val="00E612E2"/>
    <w:rsid w:val="00E67EF3"/>
    <w:rsid w:val="00E70DC4"/>
    <w:rsid w:val="00E83895"/>
    <w:rsid w:val="00E8448F"/>
    <w:rsid w:val="00E95F3A"/>
    <w:rsid w:val="00EA3B8B"/>
    <w:rsid w:val="00EA4B00"/>
    <w:rsid w:val="00EC1782"/>
    <w:rsid w:val="00EC7192"/>
    <w:rsid w:val="00EE28A3"/>
    <w:rsid w:val="00EE51F8"/>
    <w:rsid w:val="00EF17AC"/>
    <w:rsid w:val="00F427D4"/>
    <w:rsid w:val="00F472DB"/>
    <w:rsid w:val="00F64F90"/>
    <w:rsid w:val="00F70C23"/>
    <w:rsid w:val="00F73D71"/>
    <w:rsid w:val="00FA14F3"/>
    <w:rsid w:val="00FA20DA"/>
    <w:rsid w:val="00FB2F2C"/>
    <w:rsid w:val="00FB6E3A"/>
    <w:rsid w:val="00FB73CE"/>
    <w:rsid w:val="00FC4CA0"/>
    <w:rsid w:val="00FC7976"/>
    <w:rsid w:val="00FD1E66"/>
    <w:rsid w:val="00FD29F6"/>
    <w:rsid w:val="00FD4C7A"/>
    <w:rsid w:val="00FE5B35"/>
    <w:rsid w:val="00FF26BB"/>
    <w:rsid w:val="00FF4255"/>
    <w:rsid w:val="0AD32CBE"/>
    <w:rsid w:val="23B21D71"/>
    <w:rsid w:val="39827B10"/>
    <w:rsid w:val="3B8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F98FC61-B92B-4FE3-B9C0-DDB1EE0C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unhideWhenUsed="1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"/>
    <w:unhideWhenUsed/>
    <w:qFormat/>
    <w:pPr>
      <w:ind w:leftChars="2500" w:left="100"/>
    </w:pPr>
    <w:rPr>
      <w:rFonts w:eastAsia="仿宋_GB2312"/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日期 Char"/>
    <w:link w:val="a4"/>
    <w:rPr>
      <w:rFonts w:eastAsia="仿宋_GB2312"/>
      <w:kern w:val="2"/>
      <w:sz w:val="32"/>
      <w:szCs w:val="32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72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25991;&#20214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0CF2C-F9F5-4A35-9562-1A91315D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A4文件模版</Template>
  <TotalTime>82</TotalTime>
  <Pages>6</Pages>
  <Words>345</Words>
  <Characters>1971</Characters>
  <Application>Microsoft Office Word</Application>
  <DocSecurity>0</DocSecurity>
  <Lines>16</Lines>
  <Paragraphs>4</Paragraphs>
  <ScaleCrop>false</ScaleCrop>
  <Company>jujumao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闽科协发〔2007〕号</dc:title>
  <dc:creator>Administrators</dc:creator>
  <cp:lastModifiedBy>Administrator</cp:lastModifiedBy>
  <cp:revision>16</cp:revision>
  <cp:lastPrinted>2020-10-13T02:27:00Z</cp:lastPrinted>
  <dcterms:created xsi:type="dcterms:W3CDTF">2020-09-27T02:10:00Z</dcterms:created>
  <dcterms:modified xsi:type="dcterms:W3CDTF">2020-10-23T07:05:00Z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